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78" w:rsidRPr="00EE3A78" w:rsidRDefault="00EE3A78" w:rsidP="00B83F0A">
      <w:pPr>
        <w:pStyle w:val="ConsPlusNormal"/>
        <w:ind w:left="5387" w:right="-284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ED73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</w:p>
    <w:p w:rsidR="006D6FDE" w:rsidRDefault="00EE3A78" w:rsidP="00B83F0A">
      <w:pPr>
        <w:pStyle w:val="ConsPlusNormal"/>
        <w:ind w:left="5387" w:right="-284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Закону Астраханской  области «Об исполнении бюджета Астраханской области за 201</w:t>
      </w:r>
      <w:r w:rsidR="005A6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E3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</w:t>
      </w:r>
    </w:p>
    <w:bookmarkEnd w:id="0"/>
    <w:p w:rsidR="00EE3A78" w:rsidRPr="00EE3A78" w:rsidRDefault="00EE3A78" w:rsidP="00EE3A78">
      <w:pPr>
        <w:pStyle w:val="ConsPlusNormal"/>
        <w:ind w:left="5670" w:firstLine="0"/>
        <w:jc w:val="both"/>
        <w:rPr>
          <w:rFonts w:ascii="Times New Roman" w:hAnsi="Times New Roman" w:cs="Times New Roman"/>
          <w:bCs/>
          <w:sz w:val="22"/>
          <w:szCs w:val="28"/>
        </w:rPr>
      </w:pPr>
    </w:p>
    <w:p w:rsidR="00B83F0A" w:rsidRDefault="00EE3A78" w:rsidP="00EE3A78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EE3A78">
        <w:rPr>
          <w:rFonts w:eastAsia="Calibri"/>
          <w:bCs/>
          <w:sz w:val="28"/>
          <w:szCs w:val="28"/>
          <w:lang w:eastAsia="en-US"/>
        </w:rPr>
        <w:t xml:space="preserve">Распределение дотаций на выравнивание бюджетной обеспеченности муниципальных районов (городских округов) в целях выравнивания бюджетной обеспеченности муниципальных районов (городских округов) </w:t>
      </w:r>
    </w:p>
    <w:p w:rsidR="00EE3A78" w:rsidRDefault="00EE3A78" w:rsidP="00EE3A78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EE3A78">
        <w:rPr>
          <w:rFonts w:eastAsia="Calibri"/>
          <w:bCs/>
          <w:sz w:val="28"/>
          <w:szCs w:val="28"/>
          <w:lang w:eastAsia="en-US"/>
        </w:rPr>
        <w:t>за 201</w:t>
      </w:r>
      <w:r w:rsidR="005A6F6E">
        <w:rPr>
          <w:rFonts w:eastAsia="Calibri"/>
          <w:bCs/>
          <w:sz w:val="28"/>
          <w:szCs w:val="28"/>
          <w:lang w:eastAsia="en-US"/>
        </w:rPr>
        <w:t>9</w:t>
      </w:r>
      <w:r w:rsidRPr="00EE3A78">
        <w:rPr>
          <w:rFonts w:eastAsia="Calibri"/>
          <w:bCs/>
          <w:sz w:val="28"/>
          <w:szCs w:val="28"/>
          <w:lang w:eastAsia="en-US"/>
        </w:rPr>
        <w:t xml:space="preserve"> год </w:t>
      </w:r>
    </w:p>
    <w:p w:rsidR="006D6FDE" w:rsidRPr="00EE3A78" w:rsidRDefault="006D6FDE" w:rsidP="00EE3A78">
      <w:pPr>
        <w:jc w:val="right"/>
        <w:rPr>
          <w:bCs/>
          <w:sz w:val="24"/>
          <w:szCs w:val="28"/>
        </w:rPr>
      </w:pPr>
      <w:r w:rsidRPr="00EE3A78">
        <w:rPr>
          <w:bCs/>
          <w:sz w:val="24"/>
          <w:szCs w:val="28"/>
        </w:rPr>
        <w:t>тыс. рублей</w:t>
      </w:r>
    </w:p>
    <w:tbl>
      <w:tblPr>
        <w:tblW w:w="9576" w:type="dxa"/>
        <w:tblInd w:w="93" w:type="dxa"/>
        <w:tblLook w:val="04A0" w:firstRow="1" w:lastRow="0" w:firstColumn="1" w:lastColumn="0" w:noHBand="0" w:noVBand="1"/>
      </w:tblPr>
      <w:tblGrid>
        <w:gridCol w:w="3984"/>
        <w:gridCol w:w="2127"/>
        <w:gridCol w:w="1842"/>
        <w:gridCol w:w="1623"/>
      </w:tblGrid>
      <w:tr w:rsidR="00EE3A78" w:rsidRPr="00EE3A78" w:rsidTr="00EE3A78">
        <w:trPr>
          <w:trHeight w:val="14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A78" w:rsidRPr="00EE3A78" w:rsidRDefault="00EE3A78" w:rsidP="00EE3A78">
            <w:pPr>
              <w:jc w:val="center"/>
              <w:rPr>
                <w:sz w:val="28"/>
                <w:szCs w:val="28"/>
              </w:rPr>
            </w:pPr>
            <w:r w:rsidRPr="00EE3A7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A78" w:rsidRPr="00EE3A78" w:rsidRDefault="00EE3A78" w:rsidP="007C721C">
            <w:pPr>
              <w:jc w:val="center"/>
              <w:rPr>
                <w:sz w:val="28"/>
                <w:szCs w:val="28"/>
              </w:rPr>
            </w:pPr>
            <w:r w:rsidRPr="00EE3A78">
              <w:rPr>
                <w:sz w:val="28"/>
                <w:szCs w:val="28"/>
              </w:rPr>
              <w:t>Бюджетная роспись по состоянию на 31.12.201</w:t>
            </w:r>
            <w:r w:rsidR="005A6F6E">
              <w:rPr>
                <w:sz w:val="28"/>
                <w:szCs w:val="28"/>
              </w:rPr>
              <w:t>9</w:t>
            </w:r>
            <w:r w:rsidRPr="00EE3A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A78" w:rsidRPr="00EE3A78" w:rsidRDefault="00EE3A78" w:rsidP="007C721C">
            <w:pPr>
              <w:jc w:val="center"/>
              <w:rPr>
                <w:sz w:val="28"/>
                <w:szCs w:val="28"/>
              </w:rPr>
            </w:pPr>
            <w:r w:rsidRPr="00EE3A78">
              <w:rPr>
                <w:sz w:val="28"/>
                <w:szCs w:val="28"/>
              </w:rPr>
              <w:t>Исполнение бюджетной росписи на 31.12.201</w:t>
            </w:r>
            <w:r w:rsidR="005A6F6E">
              <w:rPr>
                <w:sz w:val="28"/>
                <w:szCs w:val="28"/>
              </w:rPr>
              <w:t>9</w:t>
            </w:r>
            <w:r w:rsidRPr="00EE3A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A78" w:rsidRPr="00EE3A78" w:rsidRDefault="00EE3A78" w:rsidP="00EE3A78">
            <w:pPr>
              <w:jc w:val="center"/>
              <w:rPr>
                <w:sz w:val="28"/>
                <w:szCs w:val="28"/>
              </w:rPr>
            </w:pPr>
            <w:r w:rsidRPr="00EE3A78">
              <w:rPr>
                <w:sz w:val="28"/>
                <w:szCs w:val="28"/>
              </w:rPr>
              <w:t>% исполнения бюджетной росписи</w:t>
            </w:r>
          </w:p>
        </w:tc>
      </w:tr>
      <w:tr w:rsidR="005A6F6E" w:rsidRPr="00EE3A78" w:rsidTr="005A6F6E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449 844,2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449 844,2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EE3A78" w:rsidRPr="00EE3A78" w:rsidTr="005A6F6E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A78" w:rsidRPr="00EE3A78" w:rsidRDefault="00EE3A78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в 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A78" w:rsidRPr="00EE3A78" w:rsidRDefault="00EE3A78" w:rsidP="005A6F6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A78" w:rsidRPr="00EE3A78" w:rsidRDefault="00EE3A78" w:rsidP="005A6F6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A78" w:rsidRPr="00EE3A78" w:rsidRDefault="00EE3A78" w:rsidP="005A6F6E">
            <w:pPr>
              <w:jc w:val="center"/>
              <w:rPr>
                <w:sz w:val="27"/>
                <w:szCs w:val="27"/>
              </w:rPr>
            </w:pP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«Ахтубинский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51 621,0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51 621,0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«Володарский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51 482,4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51 482,4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«Енотаевский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40 668,3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40 668,3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«Икрянинский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46 908,1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46 908,1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«Камызякский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58 301,0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58 301,0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«Красноярский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17 120,6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17 120,6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«Лиманский 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34 715,2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34 715,2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«Наримановский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32 017,5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32 017,5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«Приволжский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34 589,4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34 589,4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«Харабалинский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42 478,6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42 478,6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«Черноярский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18 112,7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18 112,7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«Город Астрахань»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5A6F6E" w:rsidRPr="00EE3A78" w:rsidTr="005A6F6E">
        <w:trPr>
          <w:trHeight w:val="5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EE3A78" w:rsidRDefault="005A6F6E" w:rsidP="00EE3A78">
            <w:pPr>
              <w:rPr>
                <w:sz w:val="27"/>
                <w:szCs w:val="27"/>
              </w:rPr>
            </w:pPr>
            <w:r w:rsidRPr="00EE3A78">
              <w:rPr>
                <w:sz w:val="27"/>
                <w:szCs w:val="27"/>
              </w:rPr>
              <w:t>Муниципальное образование «ЗАТО  Знаменск»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21 829,5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 w:rsidRPr="005A6F6E">
              <w:rPr>
                <w:sz w:val="27"/>
                <w:szCs w:val="27"/>
              </w:rPr>
              <w:t>21 829,5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6E" w:rsidRPr="005A6F6E" w:rsidRDefault="005A6F6E" w:rsidP="005A6F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</w:tbl>
    <w:p w:rsidR="009F08BC" w:rsidRDefault="009F08BC"/>
    <w:sectPr w:rsidR="009F08BC" w:rsidSect="002E21FC">
      <w:headerReference w:type="default" r:id="rId7"/>
      <w:pgSz w:w="11906" w:h="16838"/>
      <w:pgMar w:top="1134" w:right="850" w:bottom="1134" w:left="1701" w:header="708" w:footer="708" w:gutter="0"/>
      <w:pgNumType w:start="9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F0A" w:rsidRDefault="00B83F0A" w:rsidP="00B83F0A">
      <w:r>
        <w:separator/>
      </w:r>
    </w:p>
  </w:endnote>
  <w:endnote w:type="continuationSeparator" w:id="0">
    <w:p w:rsidR="00B83F0A" w:rsidRDefault="00B83F0A" w:rsidP="00B8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F0A" w:rsidRDefault="00B83F0A" w:rsidP="00B83F0A">
      <w:r>
        <w:separator/>
      </w:r>
    </w:p>
  </w:footnote>
  <w:footnote w:type="continuationSeparator" w:id="0">
    <w:p w:rsidR="00B83F0A" w:rsidRDefault="00B83F0A" w:rsidP="00B83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271347"/>
      <w:docPartObj>
        <w:docPartGallery w:val="Page Numbers (Top of Page)"/>
        <w:docPartUnique/>
      </w:docPartObj>
    </w:sdtPr>
    <w:sdtEndPr/>
    <w:sdtContent>
      <w:p w:rsidR="00B83F0A" w:rsidRDefault="00B83F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1FC">
          <w:rPr>
            <w:noProof/>
          </w:rPr>
          <w:t>935</w:t>
        </w:r>
        <w:r>
          <w:fldChar w:fldCharType="end"/>
        </w:r>
      </w:p>
    </w:sdtContent>
  </w:sdt>
  <w:p w:rsidR="00B83F0A" w:rsidRDefault="00B83F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3D"/>
    <w:rsid w:val="002E21FC"/>
    <w:rsid w:val="002F2D82"/>
    <w:rsid w:val="003878CD"/>
    <w:rsid w:val="005A6F6E"/>
    <w:rsid w:val="006D6FDE"/>
    <w:rsid w:val="007C721C"/>
    <w:rsid w:val="009F08BC"/>
    <w:rsid w:val="00B83F0A"/>
    <w:rsid w:val="00DA173D"/>
    <w:rsid w:val="00ED735C"/>
    <w:rsid w:val="00EE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83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3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3F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3F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83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3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3F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3F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Сергеевич</dc:creator>
  <cp:keywords/>
  <dc:description/>
  <cp:lastModifiedBy>Качур Анжелина Богдановна</cp:lastModifiedBy>
  <cp:revision>10</cp:revision>
  <dcterms:created xsi:type="dcterms:W3CDTF">2018-06-27T09:09:00Z</dcterms:created>
  <dcterms:modified xsi:type="dcterms:W3CDTF">2020-05-13T10:25:00Z</dcterms:modified>
</cp:coreProperties>
</file>